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1" w:rightFromText="141" w:vertAnchor="page" w:horzAnchor="margin" w:tblpY="960"/>
        <w:tblW w:w="2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646"/>
        <w:gridCol w:w="1417"/>
      </w:tblGrid>
      <w:tr w:rsidR="00961AFB" w:rsidRPr="00E44CBE" w:rsidTr="00783468">
        <w:trPr>
          <w:trHeight w:val="146"/>
        </w:trPr>
        <w:tc>
          <w:tcPr>
            <w:tcW w:w="710" w:type="dxa"/>
            <w:vAlign w:val="center"/>
          </w:tcPr>
          <w:p w:rsidR="00961AFB" w:rsidRPr="00E44CBE" w:rsidRDefault="00961AFB" w:rsidP="00783468">
            <w:pPr>
              <w:spacing w:after="100"/>
              <w:rPr>
                <w:rFonts w:ascii="Times New Roman" w:eastAsia="Times New Roman" w:hAnsi="Times New Roman" w:cs="Times New Roman"/>
                <w:b/>
                <w:i/>
                <w:sz w:val="48"/>
                <w:szCs w:val="48"/>
                <w:lang w:eastAsia="nl-NL"/>
              </w:rPr>
            </w:pPr>
            <w:r w:rsidRPr="00E44CBE">
              <w:rPr>
                <w:rFonts w:ascii="Times New Roman" w:eastAsia="Times New Roman" w:hAnsi="Times New Roman" w:cs="Times New Roman"/>
                <w:b/>
                <w:i/>
                <w:sz w:val="48"/>
                <w:szCs w:val="48"/>
                <w:lang w:eastAsia="nl-NL"/>
              </w:rPr>
              <w:t>KBO</w:t>
            </w:r>
          </w:p>
        </w:tc>
        <w:tc>
          <w:tcPr>
            <w:tcW w:w="646" w:type="dxa"/>
          </w:tcPr>
          <w:p w:rsidR="00961AFB" w:rsidRPr="00E44CBE" w:rsidRDefault="00961AFB" w:rsidP="00783468">
            <w:pPr>
              <w:spacing w:after="100"/>
              <w:rPr>
                <w:rFonts w:ascii="Times New Roman" w:eastAsia="Times New Roman" w:hAnsi="Times New Roman" w:cs="Times New Roman"/>
                <w:sz w:val="48"/>
                <w:szCs w:val="48"/>
                <w:lang w:eastAsia="nl-NL"/>
              </w:rPr>
            </w:pPr>
            <w:r w:rsidRPr="00E44CBE">
              <w:rPr>
                <w:noProof/>
                <w:sz w:val="48"/>
                <w:szCs w:val="48"/>
                <w:lang w:eastAsia="nl-NL"/>
              </w:rPr>
              <w:drawing>
                <wp:inline distT="0" distB="0" distL="0" distR="0" wp14:anchorId="38F40A96" wp14:editId="0546EFE4">
                  <wp:extent cx="273050" cy="337820"/>
                  <wp:effectExtent l="0" t="0" r="0" b="5080"/>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050" cy="337820"/>
                          </a:xfrm>
                          <a:prstGeom prst="rect">
                            <a:avLst/>
                          </a:prstGeom>
                          <a:noFill/>
                          <a:ln>
                            <a:noFill/>
                          </a:ln>
                        </pic:spPr>
                      </pic:pic>
                    </a:graphicData>
                  </a:graphic>
                </wp:inline>
              </w:drawing>
            </w:r>
          </w:p>
        </w:tc>
        <w:tc>
          <w:tcPr>
            <w:tcW w:w="817" w:type="dxa"/>
            <w:vAlign w:val="center"/>
          </w:tcPr>
          <w:p w:rsidR="00961AFB" w:rsidRPr="00E44CBE" w:rsidRDefault="00961AFB" w:rsidP="00783468">
            <w:pPr>
              <w:spacing w:after="100"/>
              <w:rPr>
                <w:rFonts w:ascii="Times New Roman" w:eastAsia="Times New Roman" w:hAnsi="Times New Roman" w:cs="Times New Roman"/>
                <w:b/>
                <w:i/>
                <w:sz w:val="48"/>
                <w:szCs w:val="48"/>
                <w:lang w:eastAsia="nl-NL"/>
              </w:rPr>
            </w:pPr>
            <w:r w:rsidRPr="00E44CBE">
              <w:rPr>
                <w:rFonts w:ascii="Times New Roman" w:eastAsia="Times New Roman" w:hAnsi="Times New Roman" w:cs="Times New Roman"/>
                <w:b/>
                <w:i/>
                <w:sz w:val="48"/>
                <w:szCs w:val="48"/>
                <w:lang w:eastAsia="nl-NL"/>
              </w:rPr>
              <w:t>BEST</w:t>
            </w:r>
          </w:p>
        </w:tc>
      </w:tr>
    </w:tbl>
    <w:p w:rsidR="00961AFB" w:rsidRDefault="00961AFB" w:rsidP="00961AFB">
      <w:pPr>
        <w:ind w:left="2124" w:firstLine="708"/>
      </w:pPr>
    </w:p>
    <w:p w:rsidR="00961AFB" w:rsidRDefault="00961AFB" w:rsidP="00961AFB">
      <w:pPr>
        <w:ind w:left="2124" w:firstLine="708"/>
      </w:pPr>
      <w:r>
        <w:t>Jaarverslag 2020 KBO Best</w:t>
      </w:r>
    </w:p>
    <w:p w:rsidR="00961AFB" w:rsidRDefault="00961AFB"/>
    <w:p w:rsidR="00961AFB" w:rsidRDefault="00961AFB">
      <w:r>
        <w:t xml:space="preserve">Wat een jaar hebben we achter de rug. Wie had dat begin 2020 kunnen bedenken. </w:t>
      </w:r>
    </w:p>
    <w:p w:rsidR="0079348A" w:rsidRDefault="00961AFB">
      <w:r>
        <w:t>We hadden natuurlijk al wel gehoord dat er in China een virus was opgedoken maar geen idee dat het ons zou kunnen overkomen (ver</w:t>
      </w:r>
      <w:r w:rsidR="00E0193B">
        <w:t xml:space="preserve"> van </w:t>
      </w:r>
      <w:r>
        <w:t xml:space="preserve">mijn </w:t>
      </w:r>
      <w:proofErr w:type="spellStart"/>
      <w:r>
        <w:t>bedshow</w:t>
      </w:r>
      <w:proofErr w:type="spellEnd"/>
      <w:r>
        <w:t xml:space="preserve">) </w:t>
      </w:r>
    </w:p>
    <w:p w:rsidR="004530C1" w:rsidRDefault="0079348A">
      <w:r>
        <w:t>Met Carnaval hebben we nog genoten van het Carnavalsontbijt, maar n</w:t>
      </w:r>
      <w:r w:rsidR="00961AFB">
        <w:t xml:space="preserve">a carnaval </w:t>
      </w:r>
      <w:r w:rsidR="00A81672">
        <w:t xml:space="preserve">was het dan zover het Virus Covid-19 oftewel CORONA was ook bij ons en </w:t>
      </w:r>
      <w:r w:rsidR="00753EF6">
        <w:t>over de</w:t>
      </w:r>
      <w:r w:rsidR="008A54CC">
        <w:t xml:space="preserve"> hele</w:t>
      </w:r>
      <w:r w:rsidR="00A81672">
        <w:t xml:space="preserve"> wereld toegeslagen</w:t>
      </w:r>
      <w:r w:rsidR="008A54CC">
        <w:t xml:space="preserve"> en moesten we alle a</w:t>
      </w:r>
      <w:r w:rsidR="00640CFA">
        <w:t>c</w:t>
      </w:r>
      <w:r w:rsidR="008A54CC">
        <w:t xml:space="preserve">tiviteiten </w:t>
      </w:r>
      <w:r w:rsidR="00A81672">
        <w:t xml:space="preserve">stop zetten, terwijl we in het begin van </w:t>
      </w:r>
      <w:r w:rsidR="00E0193B">
        <w:t xml:space="preserve">het </w:t>
      </w:r>
      <w:r w:rsidR="00A81672">
        <w:t>jaar zo’n goede moed hadden om er met z’n allen een super ver</w:t>
      </w:r>
      <w:r w:rsidR="008A54CC">
        <w:t>e</w:t>
      </w:r>
      <w:r w:rsidR="00A81672">
        <w:t xml:space="preserve">nigingsjaar van te maken . </w:t>
      </w:r>
    </w:p>
    <w:p w:rsidR="007F4B97" w:rsidRDefault="004530C1">
      <w:r>
        <w:t xml:space="preserve">10 maart ging de </w:t>
      </w:r>
      <w:proofErr w:type="spellStart"/>
      <w:r>
        <w:t>lockdown</w:t>
      </w:r>
      <w:proofErr w:type="spellEnd"/>
      <w:r>
        <w:t xml:space="preserve"> in en </w:t>
      </w:r>
      <w:r w:rsidR="00CB4842">
        <w:t>alle activiteiten werde</w:t>
      </w:r>
      <w:r w:rsidR="00753EF6">
        <w:t>n</w:t>
      </w:r>
      <w:r w:rsidR="00CB4842">
        <w:t xml:space="preserve"> afgeblazen</w:t>
      </w:r>
      <w:r w:rsidR="00753EF6">
        <w:t>,</w:t>
      </w:r>
      <w:r w:rsidR="00CB4842">
        <w:t xml:space="preserve"> we zaten thuis</w:t>
      </w:r>
      <w:r w:rsidR="00753EF6">
        <w:t>,</w:t>
      </w:r>
      <w:r w:rsidR="00CB4842">
        <w:t xml:space="preserve"> </w:t>
      </w:r>
      <w:r w:rsidR="00753EF6">
        <w:t>als eerste moesten</w:t>
      </w:r>
      <w:r w:rsidR="00CB4842">
        <w:t xml:space="preserve"> de </w:t>
      </w:r>
      <w:r w:rsidR="00414DD7">
        <w:t xml:space="preserve">toneel voorstellingen </w:t>
      </w:r>
      <w:r w:rsidR="00CB4842">
        <w:t xml:space="preserve">worden </w:t>
      </w:r>
      <w:r w:rsidR="00414DD7">
        <w:t>af</w:t>
      </w:r>
      <w:r w:rsidR="00CB4842">
        <w:t>ge</w:t>
      </w:r>
      <w:r w:rsidR="00414DD7">
        <w:t>zeg</w:t>
      </w:r>
      <w:r w:rsidR="00CB4842">
        <w:t>d</w:t>
      </w:r>
      <w:r w:rsidR="00753EF6">
        <w:t>,</w:t>
      </w:r>
      <w:r w:rsidR="00414DD7">
        <w:t xml:space="preserve"> wat </w:t>
      </w:r>
      <w:r w:rsidR="00CB4842">
        <w:t>was dat verschrikkelijk,  ook voor de spelers die al vanaf september aan het oefenen waren voor hun optreden, de kaarten waren al verkocht, wat moesten we daar nou mee, bewaren voor een volgende voorstelling was geen optie want wanneer zou dat zijn, maar die werden dan ook terug betaald.</w:t>
      </w:r>
    </w:p>
    <w:p w:rsidR="00640CFA" w:rsidRDefault="00E0193B">
      <w:r>
        <w:t xml:space="preserve">We </w:t>
      </w:r>
      <w:proofErr w:type="spellStart"/>
      <w:r>
        <w:t>haden</w:t>
      </w:r>
      <w:proofErr w:type="spellEnd"/>
      <w:r w:rsidR="00640CFA">
        <w:t xml:space="preserve"> in 2019  de ALV nog groots kunnen vieren in Zalencentrum Prinsenhof met een groot aantal leden, want het was het jaar van het 60 jarig bestaan, wat </w:t>
      </w:r>
      <w:r>
        <w:t xml:space="preserve">we </w:t>
      </w:r>
      <w:r w:rsidR="00640CFA">
        <w:t xml:space="preserve">het gehele jaar groots </w:t>
      </w:r>
      <w:r>
        <w:t>hebben gevierd e</w:t>
      </w:r>
      <w:r w:rsidR="00640CFA">
        <w:t>n waarin het bestuur aangaf  in 2020 te stoppen, en verzocht of er mensen waren die die taak van hen over wilde nemen.</w:t>
      </w:r>
    </w:p>
    <w:p w:rsidR="004530C1" w:rsidRDefault="007F4B97">
      <w:r>
        <w:t xml:space="preserve">Vanaf </w:t>
      </w:r>
      <w:r w:rsidR="007F4FF0">
        <w:t>2</w:t>
      </w:r>
      <w:r>
        <w:t xml:space="preserve"> juni </w:t>
      </w:r>
      <w:r w:rsidR="00640CFA">
        <w:t>konden</w:t>
      </w:r>
      <w:r>
        <w:t xml:space="preserve"> we weer voorzichtig opstarten </w:t>
      </w:r>
      <w:r w:rsidR="00640CFA">
        <w:t>met activiteiten</w:t>
      </w:r>
      <w:r>
        <w:t xml:space="preserve"> maar alleen met</w:t>
      </w:r>
      <w:r w:rsidR="00753EF6">
        <w:t xml:space="preserve"> de</w:t>
      </w:r>
      <w:r>
        <w:t xml:space="preserve"> strenge regels</w:t>
      </w:r>
      <w:r w:rsidR="00753EF6">
        <w:t xml:space="preserve"> van het RIVM</w:t>
      </w:r>
      <w:r>
        <w:t>.</w:t>
      </w:r>
      <w:r w:rsidR="00CB4842">
        <w:t xml:space="preserve"> </w:t>
      </w:r>
      <w:r w:rsidR="004530C1">
        <w:t xml:space="preserve"> </w:t>
      </w:r>
    </w:p>
    <w:p w:rsidR="007F4FF0" w:rsidRDefault="002160D0" w:rsidP="008A54CC">
      <w:pPr>
        <w:spacing w:after="0"/>
      </w:pPr>
      <w:r>
        <w:t>O</w:t>
      </w:r>
      <w:r w:rsidR="0096743B">
        <w:t>p 27 augustus</w:t>
      </w:r>
      <w:r w:rsidR="00753EF6">
        <w:t xml:space="preserve"> </w:t>
      </w:r>
      <w:r w:rsidR="00AB7169">
        <w:t xml:space="preserve">2020 </w:t>
      </w:r>
      <w:r w:rsidR="00E47FDF">
        <w:t xml:space="preserve">moesten we </w:t>
      </w:r>
      <w:r>
        <w:t xml:space="preserve">de ALV </w:t>
      </w:r>
      <w:r w:rsidR="00E47FDF">
        <w:t>klein houden</w:t>
      </w:r>
      <w:r w:rsidR="00753EF6">
        <w:t>.</w:t>
      </w:r>
      <w:r w:rsidR="00E47FDF">
        <w:t xml:space="preserve"> </w:t>
      </w:r>
      <w:r w:rsidR="00753EF6">
        <w:t>W</w:t>
      </w:r>
      <w:r w:rsidR="00E47FDF">
        <w:t xml:space="preserve">e </w:t>
      </w:r>
      <w:r w:rsidR="00E0193B">
        <w:t>mochten</w:t>
      </w:r>
      <w:r w:rsidR="00753EF6">
        <w:t xml:space="preserve"> </w:t>
      </w:r>
      <w:r w:rsidR="00E47FDF">
        <w:t xml:space="preserve">geen </w:t>
      </w:r>
      <w:r w:rsidR="00753EF6">
        <w:t>groot aantal</w:t>
      </w:r>
      <w:r w:rsidR="00E47FDF">
        <w:t xml:space="preserve"> mensen hebben</w:t>
      </w:r>
      <w:r w:rsidR="00E0193B">
        <w:t xml:space="preserve"> in de Prinsenhof</w:t>
      </w:r>
      <w:r w:rsidR="00753EF6">
        <w:t>,</w:t>
      </w:r>
      <w:r w:rsidR="00E47FDF">
        <w:t xml:space="preserve"> dus</w:t>
      </w:r>
      <w:r w:rsidR="00AB7169">
        <w:t xml:space="preserve">  alleen </w:t>
      </w:r>
      <w:r w:rsidR="007F4FF0">
        <w:t xml:space="preserve">met </w:t>
      </w:r>
      <w:r w:rsidR="00AB7169">
        <w:t xml:space="preserve">het </w:t>
      </w:r>
      <w:r w:rsidR="00E0193B">
        <w:t xml:space="preserve">oude en toekomstige </w:t>
      </w:r>
      <w:r w:rsidR="007F4FF0">
        <w:t>bestuur</w:t>
      </w:r>
      <w:r w:rsidR="00E0193B">
        <w:t>. Het huidige bestuur</w:t>
      </w:r>
      <w:r w:rsidR="007F4FF0">
        <w:t xml:space="preserve"> bestond </w:t>
      </w:r>
      <w:r w:rsidR="00E0193B">
        <w:t xml:space="preserve">toen </w:t>
      </w:r>
      <w:r w:rsidR="007F4FF0">
        <w:t>uit:</w:t>
      </w:r>
      <w:r w:rsidR="00AB7169">
        <w:t xml:space="preserve"> </w:t>
      </w:r>
    </w:p>
    <w:p w:rsidR="007F4FF0" w:rsidRDefault="007F4FF0" w:rsidP="008A54CC">
      <w:pPr>
        <w:spacing w:after="0"/>
      </w:pPr>
    </w:p>
    <w:p w:rsidR="007F4FF0" w:rsidRDefault="00895760" w:rsidP="008A54CC">
      <w:pPr>
        <w:spacing w:after="0"/>
      </w:pPr>
      <w:r>
        <w:t xml:space="preserve">Dhr. </w:t>
      </w:r>
      <w:r w:rsidR="00753EF6">
        <w:t xml:space="preserve">Gaston Slager-voorzitter/secretaris, </w:t>
      </w:r>
    </w:p>
    <w:p w:rsidR="007F4FF0" w:rsidRDefault="00895760" w:rsidP="008A54CC">
      <w:pPr>
        <w:spacing w:after="0"/>
      </w:pPr>
      <w:r>
        <w:t xml:space="preserve">Mevr. </w:t>
      </w:r>
      <w:proofErr w:type="spellStart"/>
      <w:r w:rsidR="00753EF6">
        <w:t>Caren</w:t>
      </w:r>
      <w:proofErr w:type="spellEnd"/>
      <w:r w:rsidR="00753EF6">
        <w:t xml:space="preserve"> </w:t>
      </w:r>
      <w:proofErr w:type="spellStart"/>
      <w:r w:rsidR="00753EF6">
        <w:t>Herps</w:t>
      </w:r>
      <w:proofErr w:type="spellEnd"/>
      <w:r w:rsidR="00753EF6">
        <w:t xml:space="preserve"> –penningmeester</w:t>
      </w:r>
      <w:r w:rsidR="007F4FF0">
        <w:t xml:space="preserve">, </w:t>
      </w:r>
    </w:p>
    <w:p w:rsidR="007F4FF0" w:rsidRDefault="00895760" w:rsidP="008A54CC">
      <w:pPr>
        <w:spacing w:after="0"/>
      </w:pPr>
      <w:r>
        <w:t xml:space="preserve">Dhr. </w:t>
      </w:r>
      <w:r w:rsidR="007F4FF0">
        <w:t xml:space="preserve">Koos de Laat- </w:t>
      </w:r>
      <w:r>
        <w:t>Co</w:t>
      </w:r>
      <w:r w:rsidR="004E293E">
        <w:rPr>
          <w:rFonts w:cstheme="minorHAnsi"/>
        </w:rPr>
        <w:t>ö</w:t>
      </w:r>
      <w:r>
        <w:t>rdinator reizen en evenementen</w:t>
      </w:r>
      <w:r w:rsidR="007F4FF0">
        <w:t xml:space="preserve"> </w:t>
      </w:r>
      <w:r w:rsidR="00753EF6">
        <w:t xml:space="preserve"> </w:t>
      </w:r>
    </w:p>
    <w:p w:rsidR="00E0193B" w:rsidRDefault="00E0193B" w:rsidP="008A54CC">
      <w:pPr>
        <w:spacing w:after="0"/>
      </w:pPr>
    </w:p>
    <w:p w:rsidR="00AB7169" w:rsidRDefault="00E0193B" w:rsidP="008A54CC">
      <w:pPr>
        <w:spacing w:after="0"/>
      </w:pPr>
      <w:r>
        <w:t>In</w:t>
      </w:r>
      <w:r w:rsidR="00AB7169">
        <w:t xml:space="preserve"> de kleine zaal </w:t>
      </w:r>
      <w:r w:rsidR="00895760">
        <w:t xml:space="preserve">van Prinsenhof </w:t>
      </w:r>
      <w:r>
        <w:t xml:space="preserve">hebben we </w:t>
      </w:r>
      <w:r w:rsidR="00895760">
        <w:t>digitaal</w:t>
      </w:r>
      <w:r>
        <w:t xml:space="preserve"> vergaderd</w:t>
      </w:r>
      <w:r w:rsidR="008A54CC">
        <w:t>.</w:t>
      </w:r>
      <w:r w:rsidR="007F4B97">
        <w:t xml:space="preserve"> </w:t>
      </w:r>
      <w:r w:rsidR="00895760">
        <w:t>De leden werden uitgenodigd en kregen een link waarmee ze konden inloggen en zo de vergadering bijwonen.</w:t>
      </w:r>
      <w:r w:rsidR="007F4B97">
        <w:t xml:space="preserve"> </w:t>
      </w:r>
    </w:p>
    <w:p w:rsidR="007F4FF0" w:rsidRDefault="001078A9" w:rsidP="008A54CC">
      <w:pPr>
        <w:spacing w:after="0"/>
      </w:pPr>
      <w:r>
        <w:t>In de vergadering werd h</w:t>
      </w:r>
      <w:r w:rsidR="007F4FF0">
        <w:t>et nieuwe bestuur voorgesteld</w:t>
      </w:r>
      <w:r w:rsidR="00256288">
        <w:t>:</w:t>
      </w:r>
    </w:p>
    <w:p w:rsidR="007F4FF0" w:rsidRDefault="007F4FF0" w:rsidP="008A54CC">
      <w:pPr>
        <w:spacing w:after="0"/>
      </w:pPr>
    </w:p>
    <w:p w:rsidR="007F4FF0" w:rsidRDefault="00895760" w:rsidP="008A54CC">
      <w:pPr>
        <w:spacing w:after="0"/>
      </w:pPr>
      <w:r>
        <w:t xml:space="preserve">Dhr. </w:t>
      </w:r>
      <w:r w:rsidR="007F4FF0">
        <w:t>Paul Gondrie-voorzitter</w:t>
      </w:r>
    </w:p>
    <w:p w:rsidR="007F4FF0" w:rsidRDefault="00895760" w:rsidP="008A54CC">
      <w:pPr>
        <w:spacing w:after="0"/>
      </w:pPr>
      <w:r>
        <w:t xml:space="preserve">Mevr. </w:t>
      </w:r>
      <w:r w:rsidR="007F4FF0">
        <w:t>Willy Wouters-secretaris</w:t>
      </w:r>
    </w:p>
    <w:p w:rsidR="007F4FF0" w:rsidRDefault="00895760" w:rsidP="008A54CC">
      <w:pPr>
        <w:spacing w:after="0"/>
      </w:pPr>
      <w:r>
        <w:t xml:space="preserve">Dhr. </w:t>
      </w:r>
      <w:r w:rsidR="007F4FF0">
        <w:t>Paul Verheijen-penningmeester</w:t>
      </w:r>
    </w:p>
    <w:p w:rsidR="007F4FF0" w:rsidRDefault="00895760" w:rsidP="008A54CC">
      <w:pPr>
        <w:spacing w:after="0"/>
      </w:pPr>
      <w:r>
        <w:t xml:space="preserve">Mevr. </w:t>
      </w:r>
      <w:r w:rsidR="007F4FF0">
        <w:t>Petra Verheijen-</w:t>
      </w:r>
      <w:r w:rsidR="00937025">
        <w:t>co</w:t>
      </w:r>
      <w:r w:rsidR="004E293E">
        <w:rPr>
          <w:rFonts w:cstheme="minorHAnsi"/>
        </w:rPr>
        <w:t>ö</w:t>
      </w:r>
      <w:r w:rsidR="00937025">
        <w:t>rdinator clubs en activiteiten</w:t>
      </w:r>
    </w:p>
    <w:p w:rsidR="00937025" w:rsidRDefault="00895760" w:rsidP="008A54CC">
      <w:pPr>
        <w:spacing w:after="0"/>
      </w:pPr>
      <w:r>
        <w:t xml:space="preserve">Dhr. </w:t>
      </w:r>
      <w:r w:rsidR="00937025">
        <w:t>Wil Vlemmix-pr en voorlichting</w:t>
      </w:r>
    </w:p>
    <w:p w:rsidR="00937025" w:rsidRDefault="00895760" w:rsidP="008A54CC">
      <w:pPr>
        <w:spacing w:after="0"/>
      </w:pPr>
      <w:r>
        <w:t xml:space="preserve">Dhr. </w:t>
      </w:r>
      <w:r w:rsidR="00937025">
        <w:t>Ben de Klerk-Individuele Belangenbehartiging</w:t>
      </w:r>
    </w:p>
    <w:p w:rsidR="00937025" w:rsidRDefault="00937025" w:rsidP="008A54CC">
      <w:pPr>
        <w:spacing w:after="0"/>
      </w:pPr>
    </w:p>
    <w:p w:rsidR="00937025" w:rsidRDefault="00937025" w:rsidP="008A54CC">
      <w:pPr>
        <w:spacing w:after="0"/>
      </w:pPr>
      <w:r>
        <w:t>De ALV h</w:t>
      </w:r>
      <w:r w:rsidR="00DA20C4">
        <w:t>e</w:t>
      </w:r>
      <w:r w:rsidR="00E0193B">
        <w:t>e</w:t>
      </w:r>
      <w:r w:rsidR="00DA20C4">
        <w:t xml:space="preserve">ft </w:t>
      </w:r>
      <w:r>
        <w:t xml:space="preserve">hierin toegestemd en zo kon het nieuwe bestuur zich in gaan werken </w:t>
      </w:r>
      <w:r w:rsidR="00DA20C4">
        <w:t xml:space="preserve">en </w:t>
      </w:r>
      <w:r>
        <w:t>verder gaan met voorbereiden</w:t>
      </w:r>
      <w:r w:rsidR="00DD145C">
        <w:t xml:space="preserve"> van de activiteiten die nog zouden kunnen en mogen. </w:t>
      </w:r>
      <w:r w:rsidR="00DA20C4">
        <w:t xml:space="preserve">Alle middelen die het vorige bestuur in hun bezit had werd overgedragen aan het nieuwe bestuur. Daarvoor onze hartelijke dank. </w:t>
      </w:r>
      <w:r w:rsidR="00DD145C">
        <w:t xml:space="preserve"> Wij kunnen nog altijd bij hen terecht voor vragen.  </w:t>
      </w:r>
      <w:r>
        <w:t xml:space="preserve">  </w:t>
      </w:r>
    </w:p>
    <w:p w:rsidR="00937025" w:rsidRDefault="00937025" w:rsidP="008A54CC">
      <w:pPr>
        <w:spacing w:after="0"/>
      </w:pPr>
    </w:p>
    <w:p w:rsidR="005B48AE" w:rsidRDefault="00AB7169" w:rsidP="005B48AE">
      <w:r>
        <w:t>Het lentefeest kon toen niet doorgaan</w:t>
      </w:r>
      <w:r w:rsidR="00DD145C">
        <w:t>,</w:t>
      </w:r>
      <w:r>
        <w:t xml:space="preserve"> wat erg was voor de leden want zij hadden zich er zo op verheugd</w:t>
      </w:r>
      <w:r w:rsidR="008A54CC">
        <w:t xml:space="preserve"> en kaarten gekocht</w:t>
      </w:r>
      <w:r w:rsidR="00DD145C">
        <w:t xml:space="preserve">, maar </w:t>
      </w:r>
      <w:r w:rsidR="0096743B">
        <w:t>16</w:t>
      </w:r>
      <w:r w:rsidR="005B48AE">
        <w:t xml:space="preserve"> september </w:t>
      </w:r>
      <w:r w:rsidR="00DD145C">
        <w:t xml:space="preserve">konden we er een </w:t>
      </w:r>
      <w:r w:rsidR="00E0193B">
        <w:t>herfst</w:t>
      </w:r>
      <w:r w:rsidR="00DD145C">
        <w:t>feest van maken</w:t>
      </w:r>
      <w:r w:rsidR="005B48AE">
        <w:t xml:space="preserve">, wel in 2 keer, een middag en een avond,  de kaartjes die gekocht waren voor het lentefeest kon men omruilen en zo hebben we er een mooi feest van kunnen maken met muziek en een hapje en een drankje, wel volgens de regels van het RIVM. </w:t>
      </w:r>
    </w:p>
    <w:p w:rsidR="00256288" w:rsidRDefault="005B48AE">
      <w:r>
        <w:t xml:space="preserve">In oktober </w:t>
      </w:r>
      <w:r w:rsidR="00A02FC2">
        <w:t>kwam de 2</w:t>
      </w:r>
      <w:r w:rsidR="00A02FC2" w:rsidRPr="00A02FC2">
        <w:rPr>
          <w:vertAlign w:val="superscript"/>
        </w:rPr>
        <w:t>e</w:t>
      </w:r>
      <w:r w:rsidR="00A02FC2">
        <w:t xml:space="preserve"> </w:t>
      </w:r>
      <w:proofErr w:type="spellStart"/>
      <w:r w:rsidR="00A02FC2">
        <w:t>lockdown</w:t>
      </w:r>
      <w:proofErr w:type="spellEnd"/>
      <w:r w:rsidR="00A02FC2">
        <w:t>, het virus bleek hardnekkiger d</w:t>
      </w:r>
      <w:r w:rsidR="008A54CC">
        <w:t>a</w:t>
      </w:r>
      <w:r w:rsidR="00A02FC2">
        <w:t xml:space="preserve">n we hadden gedacht en </w:t>
      </w:r>
      <w:r w:rsidR="00E0193B">
        <w:t xml:space="preserve">weer </w:t>
      </w:r>
      <w:r w:rsidR="00A02FC2">
        <w:t>moesten we stoppen met alle a</w:t>
      </w:r>
      <w:r w:rsidR="004E293E">
        <w:t>c</w:t>
      </w:r>
      <w:r w:rsidR="00A02FC2">
        <w:t>tiviteiten.</w:t>
      </w:r>
      <w:r w:rsidR="00D01716">
        <w:t xml:space="preserve"> </w:t>
      </w:r>
      <w:r w:rsidR="0096743B">
        <w:t xml:space="preserve"> </w:t>
      </w:r>
    </w:p>
    <w:p w:rsidR="00256288" w:rsidRDefault="0079348A">
      <w:r>
        <w:t xml:space="preserve">Van de </w:t>
      </w:r>
      <w:r w:rsidR="0075162F">
        <w:t>Rabo-</w:t>
      </w:r>
      <w:proofErr w:type="spellStart"/>
      <w:r w:rsidR="00DA20C4">
        <w:t>C</w:t>
      </w:r>
      <w:r w:rsidR="0075162F">
        <w:t>lub</w:t>
      </w:r>
      <w:r w:rsidR="00DA20C4">
        <w:t>Support</w:t>
      </w:r>
      <w:proofErr w:type="spellEnd"/>
      <w:r w:rsidR="00DA20C4">
        <w:t xml:space="preserve"> </w:t>
      </w:r>
      <w:r w:rsidR="0075162F">
        <w:t xml:space="preserve">actie </w:t>
      </w:r>
      <w:r w:rsidR="00DA20C4">
        <w:t>2020  he</w:t>
      </w:r>
      <w:r>
        <w:t>bben we</w:t>
      </w:r>
      <w:r w:rsidR="00DA20C4">
        <w:t>, d</w:t>
      </w:r>
      <w:r w:rsidR="0075162F">
        <w:t>ankzij de stemmen van de leden van de Rabobank</w:t>
      </w:r>
      <w:r w:rsidR="00DA20C4">
        <w:t>,</w:t>
      </w:r>
      <w:r w:rsidR="0075162F">
        <w:t xml:space="preserve"> </w:t>
      </w:r>
      <w:r>
        <w:t xml:space="preserve">een bedrag van €. 749,93 </w:t>
      </w:r>
      <w:r w:rsidR="0075162F">
        <w:t xml:space="preserve"> </w:t>
      </w:r>
      <w:r>
        <w:t xml:space="preserve">voor onze </w:t>
      </w:r>
      <w:r w:rsidR="0075162F">
        <w:t xml:space="preserve">vereniging uit de Rabobank-clubkas </w:t>
      </w:r>
      <w:r>
        <w:t xml:space="preserve">campagne </w:t>
      </w:r>
      <w:r w:rsidR="0075162F">
        <w:t xml:space="preserve"> </w:t>
      </w:r>
      <w:r>
        <w:t>ontvangen</w:t>
      </w:r>
      <w:r w:rsidR="0075162F">
        <w:t>.</w:t>
      </w:r>
    </w:p>
    <w:p w:rsidR="00256288" w:rsidRDefault="004E293E">
      <w:r>
        <w:t>Het jaarlijkse etentje voor d</w:t>
      </w:r>
      <w:r w:rsidR="00256288">
        <w:t>e</w:t>
      </w:r>
      <w:r w:rsidR="0079348A">
        <w:t xml:space="preserve"> vrijwilligers </w:t>
      </w:r>
      <w:r>
        <w:t xml:space="preserve">kon ook niet doorgegaan daarvoor </w:t>
      </w:r>
      <w:r w:rsidR="00256288">
        <w:t xml:space="preserve">hebben </w:t>
      </w:r>
      <w:r>
        <w:t xml:space="preserve">de vrijwilligers  in de plaats </w:t>
      </w:r>
      <w:r w:rsidR="00256288">
        <w:t xml:space="preserve">een cadeaubon gekregen als alternatief die door het bestuur </w:t>
      </w:r>
      <w:r w:rsidR="0079348A">
        <w:t>z</w:t>
      </w:r>
      <w:r w:rsidR="00256288">
        <w:t>elf was rondgebracht</w:t>
      </w:r>
      <w:r w:rsidR="00E0193B">
        <w:t>.</w:t>
      </w:r>
    </w:p>
    <w:p w:rsidR="004B290C" w:rsidRDefault="0079348A">
      <w:r>
        <w:t>De kerstviering kon o</w:t>
      </w:r>
      <w:r w:rsidR="004B290C">
        <w:t xml:space="preserve">ok niet doorgaan, daarvoor hadden we </w:t>
      </w:r>
      <w:r>
        <w:t xml:space="preserve">als </w:t>
      </w:r>
      <w:r w:rsidR="004B290C">
        <w:t>alternatief</w:t>
      </w:r>
      <w:r w:rsidR="004E293E">
        <w:t>,</w:t>
      </w:r>
      <w:r w:rsidR="004B290C">
        <w:t xml:space="preserve"> en i.p.v. het kerstbrood</w:t>
      </w:r>
      <w:r w:rsidR="004E293E">
        <w:t>,</w:t>
      </w:r>
      <w:r w:rsidR="004B290C">
        <w:t xml:space="preserve"> een doosje chocolade in de brievenbus </w:t>
      </w:r>
      <w:r w:rsidR="00E0193B">
        <w:t xml:space="preserve">gedaan bij al onze leden </w:t>
      </w:r>
      <w:r w:rsidR="004B290C">
        <w:t>omdat we de leden niet in de rij wilden laten staan bij de bakker</w:t>
      </w:r>
      <w:r>
        <w:t>,</w:t>
      </w:r>
      <w:r w:rsidR="004B290C">
        <w:t xml:space="preserve"> dit </w:t>
      </w:r>
      <w:r w:rsidR="00E0193B">
        <w:t>vanwege</w:t>
      </w:r>
      <w:r w:rsidR="004B290C">
        <w:t xml:space="preserve"> corona</w:t>
      </w:r>
      <w:r>
        <w:t>.</w:t>
      </w:r>
    </w:p>
    <w:p w:rsidR="00640CFA" w:rsidRDefault="004E293E">
      <w:r>
        <w:t xml:space="preserve">Tot slot </w:t>
      </w:r>
      <w:r w:rsidR="0079348A">
        <w:t xml:space="preserve">kunnen </w:t>
      </w:r>
      <w:r>
        <w:t xml:space="preserve">we </w:t>
      </w:r>
      <w:r w:rsidR="0079348A">
        <w:t xml:space="preserve">alleen maar hopen dat deze periode gauw </w:t>
      </w:r>
      <w:r>
        <w:t xml:space="preserve">achter ons komt te liggen </w:t>
      </w:r>
      <w:r w:rsidR="0079348A">
        <w:t xml:space="preserve">en dat we met zijn allen weer kunnen genieten van alle activiteiten binnen de </w:t>
      </w:r>
      <w:r>
        <w:t>KBO. “Hou vol en hou</w:t>
      </w:r>
      <w:bookmarkStart w:id="0" w:name="_GoBack"/>
      <w:bookmarkEnd w:id="0"/>
      <w:r>
        <w:t xml:space="preserve"> </w:t>
      </w:r>
      <w:r w:rsidR="0079348A">
        <w:t>goede moed en blijf gezond</w:t>
      </w:r>
      <w:r>
        <w:t>”</w:t>
      </w:r>
      <w:r w:rsidR="0079348A">
        <w:t>.</w:t>
      </w:r>
    </w:p>
    <w:p w:rsidR="004E293E" w:rsidRPr="004E293E" w:rsidRDefault="004E293E">
      <w:pPr>
        <w:rPr>
          <w:b/>
          <w:i/>
          <w:u w:val="single"/>
        </w:rPr>
      </w:pPr>
      <w:r>
        <w:tab/>
      </w:r>
      <w:r>
        <w:tab/>
      </w:r>
      <w:r>
        <w:tab/>
      </w:r>
      <w:r>
        <w:tab/>
      </w:r>
      <w:r>
        <w:tab/>
      </w:r>
      <w:r>
        <w:tab/>
      </w:r>
      <w:r>
        <w:tab/>
      </w:r>
      <w:r>
        <w:tab/>
      </w:r>
      <w:r w:rsidRPr="004E293E">
        <w:rPr>
          <w:b/>
          <w:i/>
          <w:u w:val="single"/>
        </w:rPr>
        <w:t>Willy Wouters (secretaris)</w:t>
      </w:r>
    </w:p>
    <w:p w:rsidR="0075162F" w:rsidRDefault="0075162F">
      <w:r>
        <w:t xml:space="preserve"> </w:t>
      </w:r>
    </w:p>
    <w:p w:rsidR="0075162F" w:rsidRDefault="0075162F"/>
    <w:sectPr w:rsidR="00751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FB"/>
    <w:rsid w:val="000C543D"/>
    <w:rsid w:val="001078A9"/>
    <w:rsid w:val="002160D0"/>
    <w:rsid w:val="00256288"/>
    <w:rsid w:val="002F6D51"/>
    <w:rsid w:val="00414DD7"/>
    <w:rsid w:val="004530C1"/>
    <w:rsid w:val="004B290C"/>
    <w:rsid w:val="004E293E"/>
    <w:rsid w:val="005B48AE"/>
    <w:rsid w:val="00640CFA"/>
    <w:rsid w:val="0065373E"/>
    <w:rsid w:val="0075162F"/>
    <w:rsid w:val="00753EF6"/>
    <w:rsid w:val="0079348A"/>
    <w:rsid w:val="007F4B97"/>
    <w:rsid w:val="007F4FF0"/>
    <w:rsid w:val="00810AA9"/>
    <w:rsid w:val="00835072"/>
    <w:rsid w:val="00836B31"/>
    <w:rsid w:val="00895760"/>
    <w:rsid w:val="008A54CC"/>
    <w:rsid w:val="00937025"/>
    <w:rsid w:val="00961AFB"/>
    <w:rsid w:val="0096743B"/>
    <w:rsid w:val="009B2C86"/>
    <w:rsid w:val="00A02FC2"/>
    <w:rsid w:val="00A17975"/>
    <w:rsid w:val="00A81672"/>
    <w:rsid w:val="00AA4271"/>
    <w:rsid w:val="00AB7169"/>
    <w:rsid w:val="00B87294"/>
    <w:rsid w:val="00CB4842"/>
    <w:rsid w:val="00D01716"/>
    <w:rsid w:val="00DA20C4"/>
    <w:rsid w:val="00DD145C"/>
    <w:rsid w:val="00E0193B"/>
    <w:rsid w:val="00E47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CEF44-E2AA-418F-8320-7FCAB843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6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61A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1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Wouters</dc:creator>
  <cp:lastModifiedBy>Paul Gondrie</cp:lastModifiedBy>
  <cp:revision>2</cp:revision>
  <dcterms:created xsi:type="dcterms:W3CDTF">2021-02-15T08:04:00Z</dcterms:created>
  <dcterms:modified xsi:type="dcterms:W3CDTF">2021-02-15T08:04:00Z</dcterms:modified>
</cp:coreProperties>
</file>